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6DD051" w14:textId="23080E5E" w:rsidR="00642FA0" w:rsidRPr="003F041C" w:rsidRDefault="00642FA0" w:rsidP="00642FA0">
      <w:pPr>
        <w:jc w:val="center"/>
        <w:rPr>
          <w:rFonts w:ascii="Arial" w:hAnsi="Arial" w:cs="Arial"/>
          <w:sz w:val="24"/>
          <w:szCs w:val="24"/>
        </w:rPr>
      </w:pPr>
      <w:r w:rsidRPr="003F041C">
        <w:rPr>
          <w:rFonts w:ascii="Arial" w:hAnsi="Arial" w:cs="Arial"/>
          <w:b/>
          <w:sz w:val="24"/>
          <w:szCs w:val="24"/>
        </w:rPr>
        <w:t>ERRATA EDITAL PROCESSO SELETIVO 0</w:t>
      </w:r>
      <w:r w:rsidR="003F041C" w:rsidRPr="003F041C">
        <w:rPr>
          <w:rFonts w:ascii="Arial" w:hAnsi="Arial" w:cs="Arial"/>
          <w:b/>
          <w:sz w:val="24"/>
          <w:szCs w:val="24"/>
        </w:rPr>
        <w:t>2</w:t>
      </w:r>
      <w:r w:rsidRPr="003F041C">
        <w:rPr>
          <w:rFonts w:ascii="Arial" w:hAnsi="Arial" w:cs="Arial"/>
          <w:b/>
          <w:sz w:val="24"/>
          <w:szCs w:val="24"/>
        </w:rPr>
        <w:t>/2025</w:t>
      </w:r>
    </w:p>
    <w:p w14:paraId="65DD82C6" w14:textId="77777777" w:rsidR="00642FA0" w:rsidRPr="003F041C" w:rsidRDefault="00642FA0" w:rsidP="00642FA0">
      <w:pPr>
        <w:rPr>
          <w:rFonts w:ascii="Arial" w:hAnsi="Arial" w:cs="Arial"/>
          <w:sz w:val="24"/>
          <w:szCs w:val="24"/>
        </w:rPr>
      </w:pPr>
    </w:p>
    <w:p w14:paraId="4D4DC292" w14:textId="77777777" w:rsidR="00642FA0" w:rsidRPr="003F041C" w:rsidRDefault="00642FA0" w:rsidP="00642FA0">
      <w:pPr>
        <w:rPr>
          <w:rFonts w:ascii="Arial" w:hAnsi="Arial" w:cs="Arial"/>
          <w:sz w:val="24"/>
          <w:szCs w:val="24"/>
        </w:rPr>
      </w:pPr>
    </w:p>
    <w:p w14:paraId="083882AD" w14:textId="77777777" w:rsidR="003F041C" w:rsidRPr="003F041C" w:rsidRDefault="00642FA0" w:rsidP="00642FA0">
      <w:pPr>
        <w:spacing w:line="240" w:lineRule="auto"/>
        <w:rPr>
          <w:rFonts w:ascii="Arial" w:hAnsi="Arial" w:cs="Arial"/>
          <w:sz w:val="24"/>
          <w:szCs w:val="24"/>
        </w:rPr>
      </w:pPr>
      <w:r w:rsidRPr="003F041C">
        <w:rPr>
          <w:rFonts w:ascii="Arial" w:hAnsi="Arial" w:cs="Arial"/>
          <w:sz w:val="24"/>
          <w:szCs w:val="24"/>
        </w:rPr>
        <w:t>Na publicação do Diário Oficial edição 3</w:t>
      </w:r>
      <w:r w:rsidR="003F041C" w:rsidRPr="003F041C">
        <w:rPr>
          <w:rFonts w:ascii="Arial" w:hAnsi="Arial" w:cs="Arial"/>
          <w:sz w:val="24"/>
          <w:szCs w:val="24"/>
        </w:rPr>
        <w:t>581</w:t>
      </w:r>
      <w:r w:rsidRPr="003F041C">
        <w:rPr>
          <w:rFonts w:ascii="Arial" w:hAnsi="Arial" w:cs="Arial"/>
          <w:sz w:val="24"/>
          <w:szCs w:val="24"/>
        </w:rPr>
        <w:t xml:space="preserve"> de </w:t>
      </w:r>
      <w:r w:rsidR="003F041C" w:rsidRPr="003F041C">
        <w:rPr>
          <w:rFonts w:ascii="Arial" w:hAnsi="Arial" w:cs="Arial"/>
          <w:sz w:val="24"/>
          <w:szCs w:val="24"/>
        </w:rPr>
        <w:t>13</w:t>
      </w:r>
      <w:r w:rsidRPr="003F041C">
        <w:rPr>
          <w:rFonts w:ascii="Arial" w:hAnsi="Arial" w:cs="Arial"/>
          <w:sz w:val="24"/>
          <w:szCs w:val="24"/>
        </w:rPr>
        <w:t xml:space="preserve"> de </w:t>
      </w:r>
      <w:r w:rsidR="003F041C" w:rsidRPr="003F041C">
        <w:rPr>
          <w:rFonts w:ascii="Arial" w:hAnsi="Arial" w:cs="Arial"/>
          <w:sz w:val="24"/>
          <w:szCs w:val="24"/>
        </w:rPr>
        <w:t>outubro</w:t>
      </w:r>
      <w:r w:rsidRPr="003F041C">
        <w:rPr>
          <w:rFonts w:ascii="Arial" w:hAnsi="Arial" w:cs="Arial"/>
          <w:sz w:val="24"/>
          <w:szCs w:val="24"/>
        </w:rPr>
        <w:t xml:space="preserve"> de 2025, referente </w:t>
      </w:r>
      <w:r w:rsidR="003F041C" w:rsidRPr="003F041C">
        <w:rPr>
          <w:rFonts w:ascii="Arial" w:hAnsi="Arial" w:cs="Arial"/>
          <w:sz w:val="24"/>
          <w:szCs w:val="24"/>
        </w:rPr>
        <w:t>ao edital do</w:t>
      </w:r>
      <w:r w:rsidRPr="003F041C">
        <w:rPr>
          <w:rFonts w:ascii="Arial" w:hAnsi="Arial" w:cs="Arial"/>
          <w:sz w:val="24"/>
          <w:szCs w:val="24"/>
        </w:rPr>
        <w:t xml:space="preserve"> processo seletivo 0</w:t>
      </w:r>
      <w:r w:rsidR="003F041C" w:rsidRPr="003F041C">
        <w:rPr>
          <w:rFonts w:ascii="Arial" w:hAnsi="Arial" w:cs="Arial"/>
          <w:sz w:val="24"/>
          <w:szCs w:val="24"/>
        </w:rPr>
        <w:t>2</w:t>
      </w:r>
      <w:r w:rsidRPr="003F041C">
        <w:rPr>
          <w:rFonts w:ascii="Arial" w:hAnsi="Arial" w:cs="Arial"/>
          <w:sz w:val="24"/>
          <w:szCs w:val="24"/>
        </w:rPr>
        <w:t>/2025</w:t>
      </w:r>
      <w:r w:rsidR="003F041C" w:rsidRPr="003F041C">
        <w:rPr>
          <w:rFonts w:ascii="Arial" w:hAnsi="Arial" w:cs="Arial"/>
          <w:sz w:val="24"/>
          <w:szCs w:val="24"/>
        </w:rPr>
        <w:t>:</w:t>
      </w:r>
    </w:p>
    <w:p w14:paraId="5F13E9FE" w14:textId="77777777" w:rsidR="003F041C" w:rsidRPr="003F041C" w:rsidRDefault="003F041C" w:rsidP="00642FA0">
      <w:pPr>
        <w:spacing w:line="240" w:lineRule="auto"/>
        <w:rPr>
          <w:rFonts w:ascii="Arial" w:hAnsi="Arial" w:cs="Arial"/>
          <w:sz w:val="24"/>
          <w:szCs w:val="24"/>
        </w:rPr>
      </w:pPr>
    </w:p>
    <w:p w14:paraId="4FBA9515" w14:textId="690BDAA1" w:rsidR="003F041C" w:rsidRPr="003F041C" w:rsidRDefault="003F041C" w:rsidP="003F041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041C">
        <w:rPr>
          <w:rFonts w:ascii="Arial" w:hAnsi="Arial" w:cs="Arial"/>
          <w:b/>
          <w:bCs/>
          <w:sz w:val="24"/>
          <w:szCs w:val="24"/>
        </w:rPr>
        <w:t>O</w:t>
      </w:r>
      <w:r w:rsidR="00642FA0" w:rsidRPr="003F041C">
        <w:rPr>
          <w:rFonts w:ascii="Arial" w:hAnsi="Arial" w:cs="Arial"/>
          <w:b/>
          <w:bCs/>
          <w:sz w:val="24"/>
          <w:szCs w:val="24"/>
        </w:rPr>
        <w:t xml:space="preserve">nde se lê </w:t>
      </w:r>
      <w:r w:rsidRPr="003F041C">
        <w:rPr>
          <w:rFonts w:ascii="Arial" w:hAnsi="Arial" w:cs="Arial"/>
          <w:b/>
          <w:bCs/>
          <w:sz w:val="24"/>
          <w:szCs w:val="24"/>
        </w:rPr>
        <w:t>“</w:t>
      </w:r>
      <w:r w:rsidRPr="003F041C">
        <w:rPr>
          <w:rFonts w:ascii="Arial" w:hAnsi="Arial" w:cs="Arial"/>
          <w:b/>
          <w:bCs/>
          <w:color w:val="000000" w:themeColor="text1"/>
          <w:sz w:val="24"/>
          <w:szCs w:val="24"/>
        </w:rPr>
        <w:t>3.2 – Só serão avaliados os currículos entregues junto da ficha de inscrição no período de 05 dias uteis após publicação desse edital”.</w:t>
      </w:r>
    </w:p>
    <w:p w14:paraId="06CF40B6" w14:textId="57F24102" w:rsidR="003F041C" w:rsidRPr="003F041C" w:rsidRDefault="003F041C" w:rsidP="003F041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3B4E117" w14:textId="09C46543" w:rsidR="003F041C" w:rsidRPr="003F041C" w:rsidRDefault="003F041C" w:rsidP="003F041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F041C">
        <w:rPr>
          <w:rFonts w:ascii="Arial" w:hAnsi="Arial" w:cs="Arial"/>
          <w:b/>
          <w:bCs/>
          <w:color w:val="000000" w:themeColor="text1"/>
          <w:sz w:val="24"/>
          <w:szCs w:val="24"/>
        </w:rPr>
        <w:t>Leia se “3.2 – Só serão avaliados os currículos entregues junto da ficha de inscrição no período de 20/10/2025 a 31/10/2025”.</w:t>
      </w:r>
    </w:p>
    <w:p w14:paraId="3B2E419E" w14:textId="43F635D3" w:rsidR="00642FA0" w:rsidRPr="003F041C" w:rsidRDefault="00642FA0" w:rsidP="00642FA0">
      <w:pPr>
        <w:spacing w:line="24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3F041C">
        <w:rPr>
          <w:rFonts w:ascii="Arial" w:hAnsi="Arial" w:cs="Arial"/>
          <w:sz w:val="24"/>
          <w:szCs w:val="24"/>
        </w:rPr>
        <w:t>.</w:t>
      </w:r>
    </w:p>
    <w:p w14:paraId="7898176C" w14:textId="77777777" w:rsidR="00642FA0" w:rsidRPr="003F041C" w:rsidRDefault="00642FA0" w:rsidP="00642FA0">
      <w:pPr>
        <w:rPr>
          <w:rFonts w:ascii="Arial" w:hAnsi="Arial" w:cs="Arial"/>
          <w:sz w:val="24"/>
          <w:szCs w:val="24"/>
        </w:rPr>
      </w:pPr>
    </w:p>
    <w:p w14:paraId="7DC77FF1" w14:textId="77777777" w:rsidR="00642FA0" w:rsidRPr="003F041C" w:rsidRDefault="00642FA0" w:rsidP="00642FA0">
      <w:pPr>
        <w:rPr>
          <w:rFonts w:ascii="Arial" w:hAnsi="Arial" w:cs="Arial"/>
          <w:sz w:val="24"/>
          <w:szCs w:val="24"/>
        </w:rPr>
      </w:pPr>
    </w:p>
    <w:p w14:paraId="69844E8A" w14:textId="77777777" w:rsidR="00642FA0" w:rsidRPr="003F041C" w:rsidRDefault="00642FA0" w:rsidP="00642FA0">
      <w:pPr>
        <w:jc w:val="right"/>
        <w:rPr>
          <w:rFonts w:ascii="Arial" w:hAnsi="Arial" w:cs="Arial"/>
          <w:sz w:val="24"/>
          <w:szCs w:val="24"/>
        </w:rPr>
      </w:pPr>
    </w:p>
    <w:p w14:paraId="13C5E611" w14:textId="741D2CAF" w:rsidR="00642FA0" w:rsidRPr="003F041C" w:rsidRDefault="00642FA0" w:rsidP="00642FA0">
      <w:pPr>
        <w:jc w:val="right"/>
        <w:rPr>
          <w:rFonts w:ascii="Arial" w:hAnsi="Arial" w:cs="Arial"/>
          <w:sz w:val="24"/>
          <w:szCs w:val="24"/>
        </w:rPr>
      </w:pPr>
      <w:r w:rsidRPr="003F041C">
        <w:rPr>
          <w:rFonts w:ascii="Arial" w:hAnsi="Arial" w:cs="Arial"/>
          <w:sz w:val="24"/>
          <w:szCs w:val="24"/>
        </w:rPr>
        <w:t xml:space="preserve">Mariana, </w:t>
      </w:r>
      <w:r w:rsidR="003F041C">
        <w:rPr>
          <w:rFonts w:ascii="Arial" w:hAnsi="Arial" w:cs="Arial"/>
          <w:sz w:val="24"/>
          <w:szCs w:val="24"/>
        </w:rPr>
        <w:t>1</w:t>
      </w:r>
      <w:r w:rsidR="002E7659">
        <w:rPr>
          <w:rFonts w:ascii="Arial" w:hAnsi="Arial" w:cs="Arial"/>
          <w:sz w:val="24"/>
          <w:szCs w:val="24"/>
        </w:rPr>
        <w:t>4</w:t>
      </w:r>
      <w:r w:rsidRPr="003F041C">
        <w:rPr>
          <w:rFonts w:ascii="Arial" w:hAnsi="Arial" w:cs="Arial"/>
          <w:sz w:val="24"/>
          <w:szCs w:val="24"/>
        </w:rPr>
        <w:t xml:space="preserve"> de </w:t>
      </w:r>
      <w:r w:rsidR="003F041C">
        <w:rPr>
          <w:rFonts w:ascii="Arial" w:hAnsi="Arial" w:cs="Arial"/>
          <w:sz w:val="24"/>
          <w:szCs w:val="24"/>
        </w:rPr>
        <w:t>outubro</w:t>
      </w:r>
      <w:r w:rsidRPr="003F041C">
        <w:rPr>
          <w:rFonts w:ascii="Arial" w:hAnsi="Arial" w:cs="Arial"/>
          <w:sz w:val="24"/>
          <w:szCs w:val="24"/>
        </w:rPr>
        <w:t xml:space="preserve"> de 2025.</w:t>
      </w:r>
    </w:p>
    <w:p w14:paraId="2A17DD2A" w14:textId="77777777" w:rsidR="00642FA0" w:rsidRPr="003F041C" w:rsidRDefault="00642FA0" w:rsidP="00642FA0">
      <w:pPr>
        <w:rPr>
          <w:rFonts w:ascii="Arial" w:hAnsi="Arial" w:cs="Arial"/>
          <w:sz w:val="24"/>
          <w:szCs w:val="24"/>
        </w:rPr>
      </w:pPr>
    </w:p>
    <w:p w14:paraId="58F37356" w14:textId="77777777" w:rsidR="00025C51" w:rsidRPr="003F041C" w:rsidRDefault="00025C51" w:rsidP="00642FA0">
      <w:pPr>
        <w:rPr>
          <w:rFonts w:ascii="Arial" w:hAnsi="Arial" w:cs="Arial"/>
          <w:sz w:val="24"/>
          <w:szCs w:val="24"/>
        </w:rPr>
      </w:pPr>
    </w:p>
    <w:p w14:paraId="2583EB4D" w14:textId="77777777" w:rsidR="00025C51" w:rsidRPr="003F041C" w:rsidRDefault="00025C51" w:rsidP="00642FA0">
      <w:pPr>
        <w:rPr>
          <w:rFonts w:ascii="Arial" w:hAnsi="Arial" w:cs="Arial"/>
          <w:sz w:val="24"/>
          <w:szCs w:val="24"/>
        </w:rPr>
      </w:pPr>
    </w:p>
    <w:p w14:paraId="708C5691" w14:textId="77777777" w:rsidR="00642FA0" w:rsidRPr="003F041C" w:rsidRDefault="00642FA0" w:rsidP="00642FA0">
      <w:pPr>
        <w:rPr>
          <w:rFonts w:ascii="Arial" w:hAnsi="Arial" w:cs="Arial"/>
          <w:sz w:val="24"/>
          <w:szCs w:val="24"/>
        </w:rPr>
      </w:pPr>
    </w:p>
    <w:p w14:paraId="52E1EF5D" w14:textId="77777777" w:rsidR="00642FA0" w:rsidRPr="003F041C" w:rsidRDefault="00642FA0" w:rsidP="00642FA0">
      <w:pPr>
        <w:jc w:val="center"/>
        <w:rPr>
          <w:rFonts w:ascii="Arial" w:hAnsi="Arial" w:cs="Arial"/>
          <w:bCs/>
          <w:sz w:val="24"/>
          <w:szCs w:val="24"/>
        </w:rPr>
      </w:pPr>
      <w:r w:rsidRPr="003F041C">
        <w:rPr>
          <w:rFonts w:ascii="Arial" w:hAnsi="Arial" w:cs="Arial"/>
          <w:bCs/>
          <w:sz w:val="24"/>
          <w:szCs w:val="24"/>
        </w:rPr>
        <w:t>Ronaldo Camelo da Silva</w:t>
      </w:r>
    </w:p>
    <w:p w14:paraId="40A891D6" w14:textId="77777777" w:rsidR="00642FA0" w:rsidRPr="003F041C" w:rsidRDefault="00642FA0" w:rsidP="00642FA0">
      <w:pPr>
        <w:jc w:val="center"/>
        <w:rPr>
          <w:rFonts w:ascii="Arial" w:hAnsi="Arial" w:cs="Arial"/>
          <w:bCs/>
          <w:sz w:val="24"/>
          <w:szCs w:val="24"/>
        </w:rPr>
      </w:pPr>
      <w:r w:rsidRPr="003F041C">
        <w:rPr>
          <w:rFonts w:ascii="Arial" w:hAnsi="Arial" w:cs="Arial"/>
          <w:bCs/>
          <w:sz w:val="24"/>
          <w:szCs w:val="24"/>
        </w:rPr>
        <w:t>Diretor Executivo</w:t>
      </w:r>
    </w:p>
    <w:p w14:paraId="1DEF8A6C" w14:textId="77777777" w:rsidR="00642FA0" w:rsidRPr="003F041C" w:rsidRDefault="00642FA0" w:rsidP="00642FA0">
      <w:pPr>
        <w:jc w:val="center"/>
        <w:rPr>
          <w:rFonts w:ascii="Arial" w:hAnsi="Arial" w:cs="Arial"/>
          <w:bCs/>
          <w:sz w:val="24"/>
          <w:szCs w:val="24"/>
        </w:rPr>
      </w:pPr>
      <w:r w:rsidRPr="003F041C">
        <w:rPr>
          <w:rFonts w:ascii="Arial" w:hAnsi="Arial" w:cs="Arial"/>
          <w:bCs/>
          <w:sz w:val="24"/>
          <w:szCs w:val="24"/>
        </w:rPr>
        <w:t>SAAE Mariana</w:t>
      </w:r>
    </w:p>
    <w:p w14:paraId="099E163F" w14:textId="77777777" w:rsidR="00642FA0" w:rsidRPr="003F041C" w:rsidRDefault="00642FA0" w:rsidP="00642FA0">
      <w:pPr>
        <w:rPr>
          <w:rFonts w:ascii="Arial" w:hAnsi="Arial" w:cs="Arial"/>
          <w:sz w:val="24"/>
          <w:szCs w:val="24"/>
        </w:rPr>
      </w:pPr>
    </w:p>
    <w:p w14:paraId="37D7C853" w14:textId="77777777" w:rsidR="000C1212" w:rsidRPr="003F041C" w:rsidRDefault="000C1212" w:rsidP="000C1212">
      <w:pPr>
        <w:rPr>
          <w:rFonts w:ascii="Arial" w:hAnsi="Arial" w:cs="Arial"/>
          <w:sz w:val="24"/>
          <w:szCs w:val="24"/>
        </w:rPr>
      </w:pPr>
    </w:p>
    <w:p w14:paraId="6C2CE181" w14:textId="77777777" w:rsidR="000C1212" w:rsidRPr="003F041C" w:rsidRDefault="000C1212" w:rsidP="000C1212">
      <w:pPr>
        <w:rPr>
          <w:rFonts w:ascii="Arial" w:hAnsi="Arial" w:cs="Arial"/>
          <w:sz w:val="24"/>
          <w:szCs w:val="24"/>
        </w:rPr>
      </w:pPr>
      <w:r w:rsidRPr="003F041C">
        <w:rPr>
          <w:rFonts w:ascii="Arial" w:hAnsi="Arial" w:cs="Arial"/>
          <w:sz w:val="24"/>
          <w:szCs w:val="24"/>
        </w:rPr>
        <w:t xml:space="preserve"> </w:t>
      </w:r>
    </w:p>
    <w:sectPr w:rsidR="000C1212" w:rsidRPr="003F041C" w:rsidSect="00C10B7C">
      <w:headerReference w:type="default" r:id="rId6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09A624" w14:textId="77777777" w:rsidR="00D41609" w:rsidRDefault="00D41609" w:rsidP="00A05D8D">
      <w:pPr>
        <w:spacing w:line="240" w:lineRule="auto"/>
      </w:pPr>
      <w:r>
        <w:separator/>
      </w:r>
    </w:p>
  </w:endnote>
  <w:endnote w:type="continuationSeparator" w:id="0">
    <w:p w14:paraId="54A153F9" w14:textId="77777777" w:rsidR="00D41609" w:rsidRDefault="00D41609" w:rsidP="00A05D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D40B66" w14:textId="77777777" w:rsidR="00D41609" w:rsidRDefault="00D41609" w:rsidP="00A05D8D">
      <w:pPr>
        <w:spacing w:line="240" w:lineRule="auto"/>
      </w:pPr>
      <w:r>
        <w:separator/>
      </w:r>
    </w:p>
  </w:footnote>
  <w:footnote w:type="continuationSeparator" w:id="0">
    <w:p w14:paraId="16E738B2" w14:textId="77777777" w:rsidR="00D41609" w:rsidRDefault="00D41609" w:rsidP="00A05D8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64EEF4" w14:textId="58B42B6B" w:rsidR="00A05D8D" w:rsidRDefault="00C10B7C" w:rsidP="00C10B7C">
    <w:pPr>
      <w:pStyle w:val="Cabealho"/>
      <w:ind w:hanging="1560"/>
    </w:pPr>
    <w:r>
      <w:rPr>
        <w:noProof/>
        <w:color w:val="8496B0" w:themeColor="text2" w:themeTint="99"/>
        <w:sz w:val="16"/>
        <w:szCs w:val="16"/>
      </w:rPr>
      <w:drawing>
        <wp:inline distT="0" distB="0" distL="0" distR="0" wp14:anchorId="12F29A11" wp14:editId="60F688F1">
          <wp:extent cx="7362825" cy="952500"/>
          <wp:effectExtent l="0" t="0" r="9525" b="0"/>
          <wp:docPr id="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5138083" name="Imagem 190513808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66196" cy="9529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212"/>
    <w:rsid w:val="00025C51"/>
    <w:rsid w:val="00033744"/>
    <w:rsid w:val="000804CF"/>
    <w:rsid w:val="00090E1C"/>
    <w:rsid w:val="000C1212"/>
    <w:rsid w:val="00104F7A"/>
    <w:rsid w:val="001607B3"/>
    <w:rsid w:val="00193570"/>
    <w:rsid w:val="00194C1F"/>
    <w:rsid w:val="001C579D"/>
    <w:rsid w:val="0023046B"/>
    <w:rsid w:val="002657BB"/>
    <w:rsid w:val="002C5DE2"/>
    <w:rsid w:val="002E7659"/>
    <w:rsid w:val="00361EDD"/>
    <w:rsid w:val="003F041C"/>
    <w:rsid w:val="00405CB5"/>
    <w:rsid w:val="00464B72"/>
    <w:rsid w:val="00571782"/>
    <w:rsid w:val="005A2667"/>
    <w:rsid w:val="005D5C88"/>
    <w:rsid w:val="005E1DE3"/>
    <w:rsid w:val="00642FA0"/>
    <w:rsid w:val="006E2867"/>
    <w:rsid w:val="007B4583"/>
    <w:rsid w:val="008627AE"/>
    <w:rsid w:val="00893D93"/>
    <w:rsid w:val="008A529C"/>
    <w:rsid w:val="009854C0"/>
    <w:rsid w:val="00A0245F"/>
    <w:rsid w:val="00A05D8D"/>
    <w:rsid w:val="00A9314E"/>
    <w:rsid w:val="00A96E4B"/>
    <w:rsid w:val="00AC51AD"/>
    <w:rsid w:val="00B353CE"/>
    <w:rsid w:val="00C10B7C"/>
    <w:rsid w:val="00C4224F"/>
    <w:rsid w:val="00CE44BC"/>
    <w:rsid w:val="00D07AA4"/>
    <w:rsid w:val="00D41609"/>
    <w:rsid w:val="00E94B9F"/>
    <w:rsid w:val="00F0617D"/>
    <w:rsid w:val="00F512B1"/>
    <w:rsid w:val="00FF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58981A2D"/>
  <w15:chartTrackingRefBased/>
  <w15:docId w15:val="{3501347A-4C23-40E1-8068-0EEED2498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05D8D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5D8D"/>
  </w:style>
  <w:style w:type="paragraph" w:styleId="Rodap">
    <w:name w:val="footer"/>
    <w:basedOn w:val="Normal"/>
    <w:link w:val="RodapChar"/>
    <w:uiPriority w:val="99"/>
    <w:unhideWhenUsed/>
    <w:rsid w:val="00A05D8D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5D8D"/>
  </w:style>
  <w:style w:type="paragraph" w:styleId="Textodebalo">
    <w:name w:val="Balloon Text"/>
    <w:basedOn w:val="Normal"/>
    <w:link w:val="TextodebaloChar"/>
    <w:uiPriority w:val="99"/>
    <w:semiHidden/>
    <w:unhideWhenUsed/>
    <w:rsid w:val="00A05D8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05D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20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procuradoria</dc:creator>
  <cp:keywords/>
  <dc:description/>
  <cp:lastModifiedBy>RH SAAE</cp:lastModifiedBy>
  <cp:revision>3</cp:revision>
  <cp:lastPrinted>2025-04-24T17:08:00Z</cp:lastPrinted>
  <dcterms:created xsi:type="dcterms:W3CDTF">2025-10-13T16:15:00Z</dcterms:created>
  <dcterms:modified xsi:type="dcterms:W3CDTF">2025-10-14T14:01:00Z</dcterms:modified>
</cp:coreProperties>
</file>